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60CD" w14:textId="48A204C7" w:rsidR="003D6BE3" w:rsidRPr="003B3C15" w:rsidRDefault="00000000" w:rsidP="003B3C15">
      <w:pPr>
        <w:spacing w:after="17" w:line="290" w:lineRule="auto"/>
        <w:ind w:left="0" w:right="1" w:firstLine="0"/>
        <w:jc w:val="center"/>
        <w:rPr>
          <w:b/>
          <w:bCs/>
          <w:sz w:val="20"/>
          <w:szCs w:val="20"/>
        </w:rPr>
      </w:pPr>
      <w:r w:rsidRPr="003B3C15">
        <w:rPr>
          <w:b/>
          <w:bCs/>
          <w:sz w:val="20"/>
          <w:szCs w:val="20"/>
        </w:rPr>
        <w:t>Klauzula informacyjna dotycząca przetwarzania danych osobowych w sprawach dotyczących refundacji VAT</w:t>
      </w:r>
    </w:p>
    <w:p w14:paraId="2BC77203" w14:textId="77777777" w:rsidR="003D6BE3" w:rsidRDefault="00000000">
      <w:pPr>
        <w:spacing w:after="10" w:line="259" w:lineRule="auto"/>
        <w:ind w:left="493" w:right="0" w:firstLine="0"/>
        <w:jc w:val="center"/>
      </w:pPr>
      <w:r>
        <w:rPr>
          <w:sz w:val="20"/>
        </w:rPr>
        <w:t xml:space="preserve"> </w:t>
      </w:r>
    </w:p>
    <w:p w14:paraId="1D6DB941" w14:textId="77777777" w:rsidR="003D6BE3" w:rsidRDefault="00000000">
      <w:pPr>
        <w:ind w:left="-5" w:right="0"/>
      </w:pPr>
      <w:r>
        <w:t xml:space="preserve">     Zgodnie z art. </w:t>
      </w:r>
      <w:proofErr w:type="gramStart"/>
      <w:r>
        <w:t>13  i</w:t>
      </w:r>
      <w:proofErr w:type="gramEnd"/>
      <w:r>
        <w:t xml:space="preserve"> 14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dalej RODO informuję: </w:t>
      </w:r>
    </w:p>
    <w:p w14:paraId="1568B620" w14:textId="67926B69" w:rsidR="003D6BE3" w:rsidRDefault="00000000">
      <w:pPr>
        <w:numPr>
          <w:ilvl w:val="0"/>
          <w:numId w:val="1"/>
        </w:numPr>
        <w:ind w:right="0" w:hanging="285"/>
      </w:pPr>
      <w:r>
        <w:t>Administratorem Pani/Pana danych osobowych jest</w:t>
      </w:r>
      <w:r w:rsidR="00B74779">
        <w:t xml:space="preserve"> wójt gminy Lubochnia z siedzibą w Lubochni Dworskiej, ul. Tomaszowska 9, 97-217 Lubochnia</w:t>
      </w:r>
      <w:r>
        <w:t xml:space="preserve">. </w:t>
      </w:r>
    </w:p>
    <w:p w14:paraId="6D1FB659" w14:textId="2B507685" w:rsidR="003D6BE3" w:rsidRDefault="00000000">
      <w:pPr>
        <w:numPr>
          <w:ilvl w:val="0"/>
          <w:numId w:val="1"/>
        </w:numPr>
        <w:ind w:right="0" w:hanging="285"/>
      </w:pPr>
      <w:r>
        <w:t xml:space="preserve">W sprawach dotyczących przetwarzania danych osobowych oraz korzystania z praw związanych z przetwarzaniem tych </w:t>
      </w:r>
      <w:r w:rsidR="003B3C15">
        <w:t>danych może</w:t>
      </w:r>
      <w:r>
        <w:t xml:space="preserve"> się Pan/Pani kontaktować z Inspektorem Ochrony Danych Osobowych poprzez email </w:t>
      </w:r>
      <w:r>
        <w:rPr>
          <w:color w:val="FF0000"/>
          <w:u w:val="single" w:color="FF0000"/>
        </w:rPr>
        <w:t>iodo@</w:t>
      </w:r>
      <w:r w:rsidR="00B74779">
        <w:rPr>
          <w:color w:val="FF0000"/>
          <w:u w:val="single" w:color="FF0000"/>
        </w:rPr>
        <w:t>lubochnia</w:t>
      </w:r>
      <w:r>
        <w:rPr>
          <w:color w:val="FF0000"/>
          <w:u w:val="single" w:color="FF0000"/>
        </w:rPr>
        <w:t>.pl</w:t>
      </w:r>
      <w:r>
        <w:t xml:space="preserve"> lub </w:t>
      </w:r>
      <w:r w:rsidR="003B3C15">
        <w:t>pisemnie na adres urzędu</w:t>
      </w:r>
      <w:r>
        <w:t>.</w:t>
      </w:r>
    </w:p>
    <w:p w14:paraId="74A37488" w14:textId="77777777" w:rsidR="003D6BE3" w:rsidRDefault="00000000">
      <w:pPr>
        <w:numPr>
          <w:ilvl w:val="0"/>
          <w:numId w:val="1"/>
        </w:numPr>
        <w:ind w:right="0" w:hanging="285"/>
      </w:pPr>
      <w:r>
        <w:t xml:space="preserve">Podstawą prawną przetwarzania Pani/Pana danych jest art.6 ust.1 lit. c, e – tj. przetwarzanie jest niezbędne do wypełnienia obowiązku prawnego ciążącego na Administratorze wynikającego z realizacji przepisów ustawy </w:t>
      </w:r>
      <w:r w:rsidRPr="003B3C15">
        <w:t>z dnia 15 grudnia 2022 r. o szczególnej ochronie niektórych odbiorców paliw gazowych w 2023 r. w związku z sytuacją na rynku gazu (Dz.U. 2022 poz. 2687)</w:t>
      </w:r>
      <w:r>
        <w:rPr>
          <w:sz w:val="22"/>
        </w:rPr>
        <w:t xml:space="preserve"> </w:t>
      </w:r>
      <w:r>
        <w:t xml:space="preserve">  oraz przetwarzanie jest niezbędne do wykonania zadania realizowanego w interesie publicznym lub w ramach sprawowania władzy publicznej powierzonej Administratorowi.</w:t>
      </w:r>
    </w:p>
    <w:p w14:paraId="3DBA7D84" w14:textId="440084BA" w:rsidR="003D6BE3" w:rsidRDefault="00000000">
      <w:pPr>
        <w:numPr>
          <w:ilvl w:val="0"/>
          <w:numId w:val="1"/>
        </w:numPr>
        <w:spacing w:after="35"/>
        <w:ind w:right="0" w:hanging="285"/>
      </w:pPr>
      <w:r>
        <w:t xml:space="preserve">Pani/Pana dane osobowe będą zbierane i przetwarzane w celu ustalenia prawa do refundacji kwoty odpowiadającej podatkowi VAT wynikającej z opłaconej faktury dokumentującej dostarczenie paliw gazowych od dnia 1 stycznia 2023 r. do dnia 31 grudnia 2023 r. do tego odbiorcy paliw gazowych, zwanej refundacją podatku VAT, </w:t>
      </w:r>
      <w:r w:rsidR="003B3C15">
        <w:t>ustalania wysokości</w:t>
      </w:r>
      <w:r>
        <w:t xml:space="preserve"> podatku VAT i jego wypłacania,</w:t>
      </w:r>
    </w:p>
    <w:p w14:paraId="366E1163" w14:textId="77777777" w:rsidR="003D6BE3" w:rsidRPr="003B3C15" w:rsidRDefault="00000000">
      <w:pPr>
        <w:numPr>
          <w:ilvl w:val="0"/>
          <w:numId w:val="1"/>
        </w:numPr>
        <w:spacing w:after="37" w:line="259" w:lineRule="auto"/>
        <w:ind w:right="0" w:hanging="285"/>
        <w:rPr>
          <w:szCs w:val="18"/>
        </w:rPr>
      </w:pPr>
      <w:r>
        <w:t xml:space="preserve">Wnioskowanie </w:t>
      </w:r>
      <w:r w:rsidRPr="003B3C15">
        <w:rPr>
          <w:szCs w:val="18"/>
        </w:rPr>
        <w:t xml:space="preserve">o wypłatę refundacji podatku VAT za dostarczenie paliw gazowych jest dobrowolne.            </w:t>
      </w:r>
    </w:p>
    <w:p w14:paraId="379DD40A" w14:textId="77777777" w:rsidR="003D6BE3" w:rsidRDefault="00000000">
      <w:pPr>
        <w:spacing w:after="0" w:line="259" w:lineRule="auto"/>
        <w:ind w:left="296" w:right="0"/>
        <w:jc w:val="left"/>
      </w:pPr>
      <w:r w:rsidRPr="003B3C15">
        <w:rPr>
          <w:szCs w:val="18"/>
        </w:rPr>
        <w:t xml:space="preserve">Podanie danych staje się konieczne w przypadku ubiegania się o refundację podatku VAT.               </w:t>
      </w:r>
      <w:r>
        <w:rPr>
          <w:sz w:val="22"/>
        </w:rPr>
        <w:t xml:space="preserve">              </w:t>
      </w:r>
    </w:p>
    <w:p w14:paraId="3CDC4BA4" w14:textId="77777777" w:rsidR="003D6BE3" w:rsidRDefault="00000000">
      <w:pPr>
        <w:ind w:left="296" w:right="0"/>
      </w:pPr>
      <w:r>
        <w:t xml:space="preserve">Niepodanie danych spowoduje brak możliwości realizacji celu. </w:t>
      </w:r>
    </w:p>
    <w:p w14:paraId="6A4E9B68" w14:textId="48A63D34" w:rsidR="003D6BE3" w:rsidRDefault="00000000">
      <w:pPr>
        <w:numPr>
          <w:ilvl w:val="0"/>
          <w:numId w:val="1"/>
        </w:numPr>
        <w:ind w:right="0" w:hanging="285"/>
      </w:pPr>
      <w:r>
        <w:t xml:space="preserve">Pani/Pana dane osobowe będą przechowywane przez okres niezbędny do realizacji celu oraz </w:t>
      </w:r>
      <w:r w:rsidR="003B3C15">
        <w:t>przez okres</w:t>
      </w:r>
      <w:r>
        <w:t xml:space="preserve"> zgody z obowiązującymi przepisami archiwalnymi, tj. ustawą z dnia z dnia 14 lipca 1983r. o narodowym zasobie archiwalnym i archiwach (Dz. U. z 2020 r. poz. 164) i rozporządzeniem Prezesa Rady Ministrów z dnia 18 stycznia 2011 r. w sprawie instrukcji kancelaryjnej, jednolitych rzeczowych wykazów akt oraz instrukcji w sprawie organizacji i zakresu działania archiwów zakładowych (Dz.U. z 2011r. Nr 14, poz. 67 ze zm.).</w:t>
      </w:r>
    </w:p>
    <w:p w14:paraId="64ACD3E6" w14:textId="77777777" w:rsidR="003D6BE3" w:rsidRDefault="00000000">
      <w:pPr>
        <w:numPr>
          <w:ilvl w:val="0"/>
          <w:numId w:val="1"/>
        </w:numPr>
        <w:ind w:right="0" w:hanging="285"/>
      </w:pPr>
      <w:r>
        <w:t>Odbiorcami Pani/Pana danych osobowych mogą być m.in. operator pocztowy, bank oraz organy publiczne i inni odbiorcy legitymujący się podstawą prawną w pozyskaniu danych osobowych. Szczegółowe dane dotyczące odbiorców można uzyskać kontaktując się z Administratorem.</w:t>
      </w:r>
    </w:p>
    <w:p w14:paraId="554A06B4" w14:textId="77777777" w:rsidR="003D6BE3" w:rsidRDefault="00000000">
      <w:pPr>
        <w:numPr>
          <w:ilvl w:val="0"/>
          <w:numId w:val="1"/>
        </w:numPr>
        <w:ind w:right="0" w:hanging="285"/>
      </w:pPr>
      <w:r>
        <w:t>Dane nie są przekazywane do państw trzecich ani do organów międzynarodowych.</w:t>
      </w:r>
    </w:p>
    <w:p w14:paraId="13F013AA" w14:textId="77777777" w:rsidR="003D6BE3" w:rsidRDefault="00000000">
      <w:pPr>
        <w:numPr>
          <w:ilvl w:val="0"/>
          <w:numId w:val="1"/>
        </w:numPr>
        <w:ind w:right="0" w:hanging="285"/>
      </w:pPr>
      <w:r>
        <w:t>W związku z przetwarzaniem Pani/Pana danych osobowych przysługuje żądanie następujących uprawnień:</w:t>
      </w:r>
    </w:p>
    <w:p w14:paraId="7C2F264A" w14:textId="77777777" w:rsidR="003D6BE3" w:rsidRDefault="00000000">
      <w:pPr>
        <w:numPr>
          <w:ilvl w:val="1"/>
          <w:numId w:val="1"/>
        </w:numPr>
        <w:ind w:left="433" w:right="0" w:hanging="147"/>
      </w:pPr>
      <w:r>
        <w:t>prawo dostępu do danych osobowych;</w:t>
      </w:r>
    </w:p>
    <w:p w14:paraId="37DCD44D" w14:textId="77777777" w:rsidR="003D6BE3" w:rsidRDefault="00000000">
      <w:pPr>
        <w:numPr>
          <w:ilvl w:val="1"/>
          <w:numId w:val="1"/>
        </w:numPr>
        <w:ind w:left="433" w:right="0" w:hanging="147"/>
      </w:pPr>
      <w:r>
        <w:t>prawo do żądania sprostowania danych osobowych;</w:t>
      </w:r>
    </w:p>
    <w:p w14:paraId="2DC96BB6" w14:textId="77777777" w:rsidR="003D6BE3" w:rsidRDefault="00000000">
      <w:pPr>
        <w:numPr>
          <w:ilvl w:val="1"/>
          <w:numId w:val="1"/>
        </w:numPr>
        <w:ind w:left="433" w:right="0" w:hanging="147"/>
      </w:pPr>
      <w:r>
        <w:t>prawo do usunięcia danych osobowych</w:t>
      </w:r>
    </w:p>
    <w:p w14:paraId="2335E183" w14:textId="77777777" w:rsidR="003D6BE3" w:rsidRDefault="00000000">
      <w:pPr>
        <w:ind w:left="296" w:right="0"/>
      </w:pPr>
      <w:r>
        <w:t xml:space="preserve">– w </w:t>
      </w:r>
      <w:proofErr w:type="gramStart"/>
      <w:r>
        <w:t>przypadku</w:t>
      </w:r>
      <w:proofErr w:type="gramEnd"/>
      <w:r>
        <w:t xml:space="preserve"> gdy ustała podstawa do ich przetwarzania, dane osobowe przetwarzane są niezgodnie z prawem, dane osobowe muszą być usunięte w celu wywiązania się z obowiązku wynikającego z przepisów prawa;</w:t>
      </w:r>
    </w:p>
    <w:p w14:paraId="65192180" w14:textId="77777777" w:rsidR="003D6BE3" w:rsidRDefault="00000000">
      <w:pPr>
        <w:numPr>
          <w:ilvl w:val="1"/>
          <w:numId w:val="1"/>
        </w:numPr>
        <w:ind w:left="433" w:right="0" w:hanging="147"/>
      </w:pPr>
      <w:r>
        <w:t>prawo do żądania ograniczenia przetwarzania danych osobowych</w:t>
      </w:r>
    </w:p>
    <w:p w14:paraId="10270D36" w14:textId="77777777" w:rsidR="003D6BE3" w:rsidRDefault="00000000">
      <w:pPr>
        <w:spacing w:line="289" w:lineRule="auto"/>
        <w:ind w:left="286" w:right="0" w:firstLine="0"/>
        <w:jc w:val="left"/>
      </w:pPr>
      <w:r>
        <w:t>–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14:paraId="45327EB3" w14:textId="64BA8186" w:rsidR="003D6BE3" w:rsidRDefault="00000000">
      <w:pPr>
        <w:numPr>
          <w:ilvl w:val="0"/>
          <w:numId w:val="1"/>
        </w:numPr>
        <w:ind w:right="0" w:hanging="285"/>
      </w:pPr>
      <w:r>
        <w:t xml:space="preserve">W przypadku niezgodnego z prawem przetwarzania danych osobowych przysługuje prawo </w:t>
      </w:r>
      <w:r w:rsidR="003B3C15">
        <w:t>wniesienia skargi</w:t>
      </w:r>
      <w:r>
        <w:t xml:space="preserve"> do Prezesa Urzędu Ochrony Danych Osobowych w Warszawie.</w:t>
      </w:r>
    </w:p>
    <w:p w14:paraId="3D3367B4" w14:textId="1B1AE6B3" w:rsidR="003D6BE3" w:rsidRDefault="00000000">
      <w:pPr>
        <w:numPr>
          <w:ilvl w:val="0"/>
          <w:numId w:val="1"/>
        </w:numPr>
        <w:spacing w:after="291"/>
        <w:ind w:right="0" w:hanging="285"/>
      </w:pPr>
      <w:r>
        <w:t>W oparciu o Pani/Pana dane osobowe Administrator nie będzie podejmował zautomatyzowanych decyzji, w tym decyzji będących wynikiem profilowania.</w:t>
      </w:r>
    </w:p>
    <w:p w14:paraId="72112FD9" w14:textId="18659B55" w:rsidR="003B3C15" w:rsidRDefault="003B3C15" w:rsidP="003B3C15">
      <w:pPr>
        <w:spacing w:after="291"/>
        <w:ind w:right="0"/>
      </w:pPr>
    </w:p>
    <w:p w14:paraId="0D04DD54" w14:textId="77777777" w:rsidR="003B3C15" w:rsidRDefault="003B3C15" w:rsidP="003B3C15">
      <w:pPr>
        <w:spacing w:after="291"/>
        <w:ind w:right="0"/>
      </w:pPr>
    </w:p>
    <w:p w14:paraId="781E3396" w14:textId="66771EDF" w:rsidR="003D6BE3" w:rsidRPr="003B3C15" w:rsidRDefault="00000000">
      <w:pPr>
        <w:spacing w:after="0" w:line="259" w:lineRule="auto"/>
        <w:ind w:left="761" w:right="0"/>
        <w:jc w:val="left"/>
        <w:rPr>
          <w:szCs w:val="18"/>
        </w:rPr>
      </w:pPr>
      <w:r w:rsidRPr="003B3C15">
        <w:rPr>
          <w:szCs w:val="18"/>
        </w:rPr>
        <w:t xml:space="preserve"> …………………………                           </w:t>
      </w:r>
      <w:r w:rsidR="003B3C15">
        <w:rPr>
          <w:szCs w:val="18"/>
        </w:rPr>
        <w:t xml:space="preserve">                                      </w:t>
      </w:r>
      <w:r w:rsidRPr="003B3C15">
        <w:rPr>
          <w:szCs w:val="18"/>
        </w:rPr>
        <w:t xml:space="preserve">                     ……………………..</w:t>
      </w:r>
    </w:p>
    <w:p w14:paraId="39AE0178" w14:textId="0EABA401" w:rsidR="003D6BE3" w:rsidRPr="003B3C15" w:rsidRDefault="00000000">
      <w:pPr>
        <w:spacing w:after="0" w:line="259" w:lineRule="auto"/>
        <w:ind w:left="761" w:right="0"/>
        <w:jc w:val="left"/>
        <w:rPr>
          <w:szCs w:val="18"/>
        </w:rPr>
      </w:pPr>
      <w:r w:rsidRPr="003B3C15">
        <w:rPr>
          <w:szCs w:val="18"/>
        </w:rPr>
        <w:t xml:space="preserve">      Miejscowość, data                                                              </w:t>
      </w:r>
      <w:r w:rsidR="003B3C15">
        <w:rPr>
          <w:szCs w:val="18"/>
        </w:rPr>
        <w:t xml:space="preserve">                                         </w:t>
      </w:r>
      <w:r w:rsidRPr="003B3C15">
        <w:rPr>
          <w:szCs w:val="18"/>
        </w:rPr>
        <w:t xml:space="preserve">  podpis          </w:t>
      </w:r>
    </w:p>
    <w:p w14:paraId="637B3BB9" w14:textId="77777777" w:rsidR="003D6BE3" w:rsidRPr="003B3C15" w:rsidRDefault="00000000">
      <w:pPr>
        <w:spacing w:after="0" w:line="259" w:lineRule="auto"/>
        <w:ind w:left="0" w:right="0" w:firstLine="0"/>
        <w:jc w:val="left"/>
        <w:rPr>
          <w:szCs w:val="18"/>
        </w:rPr>
      </w:pPr>
      <w:r w:rsidRPr="003B3C15">
        <w:rPr>
          <w:szCs w:val="18"/>
        </w:rPr>
        <w:t xml:space="preserve">                                                      </w:t>
      </w:r>
    </w:p>
    <w:sectPr w:rsidR="003D6BE3" w:rsidRPr="003B3C15">
      <w:pgSz w:w="11906" w:h="16838"/>
      <w:pgMar w:top="1440" w:right="1131" w:bottom="1440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D3584"/>
    <w:multiLevelType w:val="hybridMultilevel"/>
    <w:tmpl w:val="A028C2E8"/>
    <w:lvl w:ilvl="0" w:tplc="E5B014EA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5A9254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585164">
      <w:start w:val="1"/>
      <w:numFmt w:val="bullet"/>
      <w:lvlText w:val="▪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B82E88">
      <w:start w:val="1"/>
      <w:numFmt w:val="bullet"/>
      <w:lvlText w:val="•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C62AC4">
      <w:start w:val="1"/>
      <w:numFmt w:val="bullet"/>
      <w:lvlText w:val="o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8E22AE">
      <w:start w:val="1"/>
      <w:numFmt w:val="bullet"/>
      <w:lvlText w:val="▪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74959E">
      <w:start w:val="1"/>
      <w:numFmt w:val="bullet"/>
      <w:lvlText w:val="•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141BE4">
      <w:start w:val="1"/>
      <w:numFmt w:val="bullet"/>
      <w:lvlText w:val="o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FAC786">
      <w:start w:val="1"/>
      <w:numFmt w:val="bullet"/>
      <w:lvlText w:val="▪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157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E3"/>
    <w:rsid w:val="003B3C15"/>
    <w:rsid w:val="003D6BE3"/>
    <w:rsid w:val="00B7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6379"/>
  <w15:docId w15:val="{02D6C64D-1DE6-4AB9-B0A7-B05EA083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2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VAT.odt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VAT.odt</dc:title>
  <dc:subject/>
  <dc:creator>admin</dc:creator>
  <cp:keywords/>
  <cp:lastModifiedBy>UG Lubochnia6</cp:lastModifiedBy>
  <cp:revision>2</cp:revision>
  <dcterms:created xsi:type="dcterms:W3CDTF">2023-02-01T14:39:00Z</dcterms:created>
  <dcterms:modified xsi:type="dcterms:W3CDTF">2023-02-01T14:39:00Z</dcterms:modified>
</cp:coreProperties>
</file>